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31E0" w:rsidRPr="00CC4B74" w:rsidRDefault="005831E0" w:rsidP="00CC4B74">
      <w:pPr>
        <w:pStyle w:val="20"/>
        <w:shd w:val="clear" w:color="auto" w:fill="auto"/>
        <w:tabs>
          <w:tab w:val="left" w:pos="993"/>
        </w:tabs>
        <w:spacing w:after="275" w:line="276" w:lineRule="auto"/>
        <w:ind w:left="20" w:firstLine="689"/>
        <w:rPr>
          <w:sz w:val="24"/>
          <w:szCs w:val="24"/>
        </w:rPr>
      </w:pPr>
      <w:r w:rsidRPr="00CC4B74">
        <w:rPr>
          <w:sz w:val="24"/>
          <w:szCs w:val="24"/>
        </w:rPr>
        <w:t xml:space="preserve">Пояснительная записка к отчету о </w:t>
      </w:r>
      <w:r w:rsidR="002C5C39" w:rsidRPr="00CC4B74">
        <w:rPr>
          <w:sz w:val="24"/>
          <w:szCs w:val="24"/>
        </w:rPr>
        <w:t xml:space="preserve">работе </w:t>
      </w:r>
      <w:r w:rsidR="00C4333E" w:rsidRPr="00CC4B74">
        <w:rPr>
          <w:color w:val="000000"/>
          <w:sz w:val="24"/>
          <w:szCs w:val="24"/>
          <w:lang w:eastAsia="ru-RU" w:bidi="ru-RU"/>
        </w:rPr>
        <w:t>Технической инспекции труда</w:t>
      </w:r>
      <w:r w:rsidRPr="00CC4B74">
        <w:rPr>
          <w:sz w:val="24"/>
          <w:szCs w:val="24"/>
        </w:rPr>
        <w:t xml:space="preserve"> </w:t>
      </w:r>
      <w:r w:rsidR="00D561D2" w:rsidRPr="00CC4B74">
        <w:rPr>
          <w:sz w:val="24"/>
          <w:szCs w:val="24"/>
        </w:rPr>
        <w:t>общественной организации Межрегиональный профессиональный союз работников АК «</w:t>
      </w:r>
      <w:r w:rsidR="002C5C39" w:rsidRPr="00CC4B74">
        <w:rPr>
          <w:sz w:val="24"/>
          <w:szCs w:val="24"/>
        </w:rPr>
        <w:t>АЛРОСА» (</w:t>
      </w:r>
      <w:r w:rsidR="00D561D2" w:rsidRPr="00CC4B74">
        <w:rPr>
          <w:sz w:val="24"/>
          <w:szCs w:val="24"/>
        </w:rPr>
        <w:t>П</w:t>
      </w:r>
      <w:r w:rsidRPr="00CC4B74">
        <w:rPr>
          <w:sz w:val="24"/>
          <w:szCs w:val="24"/>
        </w:rPr>
        <w:t xml:space="preserve">АО) «Профалмаз» </w:t>
      </w:r>
    </w:p>
    <w:p w:rsidR="005831E0" w:rsidRPr="00CC4B74" w:rsidRDefault="002C5C39" w:rsidP="00CC4B74">
      <w:pPr>
        <w:tabs>
          <w:tab w:val="left" w:pos="993"/>
        </w:tabs>
        <w:spacing w:line="276" w:lineRule="auto"/>
        <w:ind w:left="20" w:firstLine="689"/>
        <w:jc w:val="center"/>
        <w:rPr>
          <w:rFonts w:ascii="Times New Roman" w:hAnsi="Times New Roman" w:cs="Times New Roman"/>
          <w:b/>
        </w:rPr>
      </w:pPr>
      <w:r w:rsidRPr="00CC4B74">
        <w:rPr>
          <w:rFonts w:ascii="Times New Roman" w:hAnsi="Times New Roman" w:cs="Times New Roman"/>
          <w:b/>
        </w:rPr>
        <w:t>за 20</w:t>
      </w:r>
      <w:r w:rsidR="00D77890" w:rsidRPr="00CC4B74">
        <w:rPr>
          <w:rFonts w:ascii="Times New Roman" w:hAnsi="Times New Roman" w:cs="Times New Roman"/>
          <w:b/>
        </w:rPr>
        <w:t>2</w:t>
      </w:r>
      <w:r w:rsidR="002F59C9" w:rsidRPr="00CC4B74">
        <w:rPr>
          <w:rFonts w:ascii="Times New Roman" w:hAnsi="Times New Roman" w:cs="Times New Roman"/>
          <w:b/>
        </w:rPr>
        <w:t>5</w:t>
      </w:r>
      <w:r w:rsidR="005831E0" w:rsidRPr="00CC4B74">
        <w:rPr>
          <w:rFonts w:ascii="Times New Roman" w:hAnsi="Times New Roman" w:cs="Times New Roman"/>
          <w:b/>
        </w:rPr>
        <w:t xml:space="preserve"> год </w:t>
      </w:r>
    </w:p>
    <w:p w:rsidR="005831E0" w:rsidRPr="00CC4B74" w:rsidRDefault="005831E0" w:rsidP="00CC4B74">
      <w:pPr>
        <w:tabs>
          <w:tab w:val="left" w:pos="993"/>
        </w:tabs>
        <w:spacing w:line="276" w:lineRule="auto"/>
        <w:ind w:left="20" w:firstLine="689"/>
        <w:jc w:val="both"/>
        <w:rPr>
          <w:rFonts w:ascii="Times New Roman" w:hAnsi="Times New Roman" w:cs="Times New Roman"/>
        </w:rPr>
      </w:pPr>
    </w:p>
    <w:p w:rsidR="00D77890" w:rsidRPr="00CC4B74" w:rsidRDefault="00D77890" w:rsidP="00CC4B74">
      <w:pPr>
        <w:tabs>
          <w:tab w:val="left" w:pos="993"/>
        </w:tabs>
        <w:spacing w:line="276" w:lineRule="auto"/>
        <w:ind w:left="20" w:firstLine="689"/>
        <w:jc w:val="both"/>
        <w:rPr>
          <w:rFonts w:ascii="Times New Roman" w:hAnsi="Times New Roman" w:cs="Times New Roman"/>
        </w:rPr>
      </w:pPr>
      <w:r w:rsidRPr="00CC4B74">
        <w:rPr>
          <w:rFonts w:ascii="Times New Roman" w:hAnsi="Times New Roman" w:cs="Times New Roman"/>
        </w:rPr>
        <w:t xml:space="preserve">Для реализации задач по обеспечению здоровых и безопасных условий труда работников Компания АК «АЛРОСА» (ПАО) и Профсоюз «Профалмаз» совместно осуществляют мероприятия по охране труда и улучшению безопасности труда в соответствии с </w:t>
      </w:r>
      <w:r w:rsidR="00F65787" w:rsidRPr="00CC4B74">
        <w:rPr>
          <w:rFonts w:ascii="Times New Roman" w:hAnsi="Times New Roman" w:cs="Times New Roman"/>
        </w:rPr>
        <w:t>положением о системе управления охраной труда АК «АЛРОСА» (ПАО)</w:t>
      </w:r>
      <w:r w:rsidRPr="00CC4B74">
        <w:rPr>
          <w:rFonts w:ascii="Times New Roman" w:hAnsi="Times New Roman" w:cs="Times New Roman"/>
        </w:rPr>
        <w:t>, Коллективного договора и Политикой Компании АК «АЛРОСА» (ПАО) в области охраны труда и промышленной безопасности.</w:t>
      </w:r>
    </w:p>
    <w:p w:rsidR="00CC4B74" w:rsidRPr="00CC4B74" w:rsidRDefault="00CC4B74" w:rsidP="00CC4B74">
      <w:pPr>
        <w:tabs>
          <w:tab w:val="left" w:pos="993"/>
        </w:tabs>
        <w:spacing w:line="276" w:lineRule="auto"/>
        <w:ind w:left="20" w:firstLine="689"/>
        <w:jc w:val="both"/>
        <w:rPr>
          <w:rFonts w:ascii="Times New Roman" w:hAnsi="Times New Roman" w:cs="Times New Roman"/>
        </w:rPr>
      </w:pPr>
      <w:r w:rsidRPr="00CC4B74">
        <w:rPr>
          <w:rFonts w:ascii="Times New Roman" w:hAnsi="Times New Roman" w:cs="Times New Roman"/>
        </w:rPr>
        <w:t>Согласно статьи 370 Трудового кодекса Российской Федерации для осуществления профсоюзного контроля за соблюдением работодателями и их представителями законодательства об охране труда, обязательном социальном страховании от несчастных случаев на производстве и профессиональных заболеваний, выполнением условий коллективного договора, в которых осуществляют свою трудовую деятельность наши работники, контролирует Техническая инспекция и уполномоченные по охране труда Профсоюза «Профалмаз».</w:t>
      </w:r>
    </w:p>
    <w:p w:rsidR="00CC4B74" w:rsidRPr="00CC4B74" w:rsidRDefault="00CC4B74" w:rsidP="00CC4B74">
      <w:pPr>
        <w:tabs>
          <w:tab w:val="left" w:pos="993"/>
        </w:tabs>
        <w:spacing w:line="276" w:lineRule="auto"/>
        <w:ind w:left="20" w:firstLine="689"/>
        <w:jc w:val="both"/>
        <w:rPr>
          <w:rFonts w:ascii="Times New Roman" w:hAnsi="Times New Roman" w:cs="Times New Roman"/>
        </w:rPr>
      </w:pPr>
      <w:r w:rsidRPr="00CC4B74">
        <w:rPr>
          <w:rFonts w:ascii="Times New Roman" w:hAnsi="Times New Roman" w:cs="Times New Roman"/>
        </w:rPr>
        <w:t xml:space="preserve">Техническая инспекция труда в 2025 году проверила состояние условий охраны труда на рабочих местах, обеспечением работников средствами индивидуальной защиты, соблюдением рабочего времени и времени отдыха, проведением обучения и инструктажа по охране труда в структурных и дочерних подразделениях Компании, было направлено 87 представления об устранении 113 нарушений. </w:t>
      </w:r>
    </w:p>
    <w:p w:rsidR="00CC4B74" w:rsidRPr="00CC4B74" w:rsidRDefault="00CC4B74" w:rsidP="00CC4B74">
      <w:pPr>
        <w:tabs>
          <w:tab w:val="left" w:pos="993"/>
        </w:tabs>
        <w:spacing w:line="276" w:lineRule="auto"/>
        <w:ind w:left="20" w:firstLine="689"/>
        <w:jc w:val="both"/>
        <w:rPr>
          <w:rFonts w:ascii="Times New Roman" w:hAnsi="Times New Roman" w:cs="Times New Roman"/>
        </w:rPr>
      </w:pPr>
      <w:r w:rsidRPr="00CC4B74">
        <w:rPr>
          <w:rFonts w:ascii="Times New Roman" w:hAnsi="Times New Roman" w:cs="Times New Roman"/>
        </w:rPr>
        <w:t>Организация работы уполномоченных по охране труда является одним из важнейших направлений деятельности Профсоюза «Профалмаз» в области охраны труда и способствует активизации всей работы в первичных профсоюзных организациях направленных на обеспечение приоритета сохранения жизни и здоровья работников; соблюдение требований действующих законодательных и иных нормативных правовых актов, содержащих государственные требования охраны труда; гарантированное обеспечение принятия всех решений, согласованных с профсоюзом «Профалмаз», привлечение работников к активному участию во всех элементах системы управления охраной труда.</w:t>
      </w:r>
    </w:p>
    <w:p w:rsidR="00CC4B74" w:rsidRPr="00CC4B74" w:rsidRDefault="00CC4B74" w:rsidP="00CC4B74">
      <w:pPr>
        <w:tabs>
          <w:tab w:val="left" w:pos="993"/>
        </w:tabs>
        <w:spacing w:line="276" w:lineRule="auto"/>
        <w:ind w:left="20" w:firstLine="689"/>
        <w:jc w:val="both"/>
        <w:rPr>
          <w:rFonts w:ascii="Times New Roman" w:hAnsi="Times New Roman" w:cs="Times New Roman"/>
        </w:rPr>
      </w:pPr>
      <w:r w:rsidRPr="00CC4B74">
        <w:rPr>
          <w:rFonts w:ascii="Times New Roman" w:hAnsi="Times New Roman" w:cs="Times New Roman"/>
        </w:rPr>
        <w:t>Льготы и права уполномоченных согласно КД:</w:t>
      </w:r>
    </w:p>
    <w:p w:rsidR="00CC4B74" w:rsidRPr="00CC4B74" w:rsidRDefault="00CC4B74" w:rsidP="00CC4B74">
      <w:pPr>
        <w:tabs>
          <w:tab w:val="left" w:pos="993"/>
        </w:tabs>
        <w:spacing w:line="276" w:lineRule="auto"/>
        <w:ind w:left="20" w:firstLine="689"/>
        <w:jc w:val="both"/>
        <w:rPr>
          <w:rFonts w:ascii="Times New Roman" w:hAnsi="Times New Roman" w:cs="Times New Roman"/>
        </w:rPr>
      </w:pPr>
      <w:r w:rsidRPr="00CC4B74">
        <w:rPr>
          <w:rFonts w:ascii="Times New Roman" w:hAnsi="Times New Roman" w:cs="Times New Roman"/>
        </w:rPr>
        <w:t>- необходимое время для обследования рабочих мест – 4 часа в неделю;</w:t>
      </w:r>
    </w:p>
    <w:p w:rsidR="00CC4B74" w:rsidRPr="00CC4B74" w:rsidRDefault="00CC4B74" w:rsidP="00CC4B74">
      <w:pPr>
        <w:tabs>
          <w:tab w:val="left" w:pos="993"/>
        </w:tabs>
        <w:spacing w:line="276" w:lineRule="auto"/>
        <w:ind w:left="20" w:firstLine="689"/>
        <w:jc w:val="both"/>
        <w:rPr>
          <w:rFonts w:ascii="Times New Roman" w:hAnsi="Times New Roman" w:cs="Times New Roman"/>
        </w:rPr>
      </w:pPr>
      <w:r w:rsidRPr="00CC4B74">
        <w:rPr>
          <w:rFonts w:ascii="Times New Roman" w:hAnsi="Times New Roman" w:cs="Times New Roman"/>
        </w:rPr>
        <w:t>- за активную работу премирование – до 10000 рублей в квартал;</w:t>
      </w:r>
    </w:p>
    <w:p w:rsidR="00CC4B74" w:rsidRPr="00CC4B74" w:rsidRDefault="00CC4B74" w:rsidP="00CC4B74">
      <w:pPr>
        <w:tabs>
          <w:tab w:val="left" w:pos="993"/>
        </w:tabs>
        <w:spacing w:line="276" w:lineRule="auto"/>
        <w:ind w:left="20" w:firstLine="689"/>
        <w:jc w:val="both"/>
        <w:rPr>
          <w:rFonts w:ascii="Times New Roman" w:hAnsi="Times New Roman" w:cs="Times New Roman"/>
        </w:rPr>
      </w:pPr>
      <w:r w:rsidRPr="00CC4B74">
        <w:rPr>
          <w:rFonts w:ascii="Times New Roman" w:hAnsi="Times New Roman" w:cs="Times New Roman"/>
        </w:rPr>
        <w:t>- привлечение к дисциплинарной ответственности – по согласованию с ППО;</w:t>
      </w:r>
    </w:p>
    <w:p w:rsidR="00CC4B74" w:rsidRPr="00CC4B74" w:rsidRDefault="00CC4B74" w:rsidP="00CC4B74">
      <w:pPr>
        <w:tabs>
          <w:tab w:val="left" w:pos="993"/>
        </w:tabs>
        <w:spacing w:line="276" w:lineRule="auto"/>
        <w:ind w:left="20" w:firstLine="689"/>
        <w:jc w:val="both"/>
        <w:rPr>
          <w:rFonts w:ascii="Times New Roman" w:hAnsi="Times New Roman" w:cs="Times New Roman"/>
        </w:rPr>
      </w:pPr>
      <w:r w:rsidRPr="00CC4B74">
        <w:rPr>
          <w:rFonts w:ascii="Times New Roman" w:hAnsi="Times New Roman" w:cs="Times New Roman"/>
        </w:rPr>
        <w:t>Так же имеется дополнительная мотивация в виде:</w:t>
      </w:r>
    </w:p>
    <w:p w:rsidR="00CC4B74" w:rsidRPr="00CC4B74" w:rsidRDefault="00CC4B74" w:rsidP="00CC4B74">
      <w:pPr>
        <w:tabs>
          <w:tab w:val="left" w:pos="993"/>
        </w:tabs>
        <w:spacing w:line="276" w:lineRule="auto"/>
        <w:ind w:left="20" w:firstLine="689"/>
        <w:jc w:val="both"/>
        <w:rPr>
          <w:rFonts w:ascii="Times New Roman" w:hAnsi="Times New Roman" w:cs="Times New Roman"/>
        </w:rPr>
      </w:pPr>
      <w:r w:rsidRPr="00CC4B74">
        <w:rPr>
          <w:rFonts w:ascii="Times New Roman" w:hAnsi="Times New Roman" w:cs="Times New Roman"/>
        </w:rPr>
        <w:t>- за участие в конкурсах – поощрение в виде ЕПК;</w:t>
      </w:r>
    </w:p>
    <w:p w:rsidR="00CC4B74" w:rsidRPr="00CC4B74" w:rsidRDefault="00CC4B74" w:rsidP="00CC4B74">
      <w:pPr>
        <w:tabs>
          <w:tab w:val="left" w:pos="993"/>
        </w:tabs>
        <w:spacing w:line="276" w:lineRule="auto"/>
        <w:ind w:left="20" w:firstLine="689"/>
        <w:jc w:val="both"/>
        <w:rPr>
          <w:rFonts w:ascii="Times New Roman" w:hAnsi="Times New Roman" w:cs="Times New Roman"/>
        </w:rPr>
      </w:pPr>
      <w:r w:rsidRPr="00CC4B74">
        <w:rPr>
          <w:rFonts w:ascii="Times New Roman" w:hAnsi="Times New Roman" w:cs="Times New Roman"/>
        </w:rPr>
        <w:t>- за лучшие показатели в смотр-конкурсе Лучший уполномоченный Профсоюза «Профалмаз»– бесплатная путевка по программе профсоюзный отдых;</w:t>
      </w:r>
    </w:p>
    <w:p w:rsidR="00CC4B74" w:rsidRPr="00CC4B74" w:rsidRDefault="00CC4B74" w:rsidP="00CC4B74">
      <w:pPr>
        <w:tabs>
          <w:tab w:val="left" w:pos="993"/>
        </w:tabs>
        <w:spacing w:line="276" w:lineRule="auto"/>
        <w:ind w:left="20" w:firstLine="689"/>
        <w:jc w:val="both"/>
        <w:rPr>
          <w:rFonts w:ascii="Times New Roman" w:hAnsi="Times New Roman" w:cs="Times New Roman"/>
        </w:rPr>
      </w:pPr>
      <w:r w:rsidRPr="00CC4B74">
        <w:rPr>
          <w:rFonts w:ascii="Times New Roman" w:hAnsi="Times New Roman" w:cs="Times New Roman"/>
        </w:rPr>
        <w:t>- так же дана возможность участия на Всероссийских и Международных мероприятиях.</w:t>
      </w:r>
    </w:p>
    <w:p w:rsidR="00CC4B74" w:rsidRPr="00CC4B74" w:rsidRDefault="00CC4B74" w:rsidP="00CC4B74">
      <w:pPr>
        <w:tabs>
          <w:tab w:val="left" w:pos="993"/>
        </w:tabs>
        <w:spacing w:line="276" w:lineRule="auto"/>
        <w:ind w:left="20" w:firstLine="689"/>
        <w:jc w:val="both"/>
        <w:rPr>
          <w:rFonts w:ascii="Times New Roman" w:hAnsi="Times New Roman" w:cs="Times New Roman"/>
        </w:rPr>
      </w:pPr>
      <w:r w:rsidRPr="00CC4B74">
        <w:rPr>
          <w:rFonts w:ascii="Times New Roman" w:hAnsi="Times New Roman" w:cs="Times New Roman"/>
        </w:rPr>
        <w:t xml:space="preserve">На данный момент постоянный контроль за состоянием условий труда на рабочих местах осуществляют 179 уполномоченных по охране труда. Мы видим снижение количества уполномоченных на 18% при этом эффективность работы уполномоченных в отношении предыдущих периодов не изменилась. Стоит отметить, что в 2025 году хорошие результаты работы уполномоченных по охране труда показывают </w:t>
      </w:r>
      <w:proofErr w:type="spellStart"/>
      <w:r w:rsidRPr="00CC4B74">
        <w:rPr>
          <w:rFonts w:ascii="Times New Roman" w:hAnsi="Times New Roman" w:cs="Times New Roman"/>
        </w:rPr>
        <w:t>Горнообогатительные</w:t>
      </w:r>
      <w:proofErr w:type="spellEnd"/>
      <w:r w:rsidRPr="00CC4B74">
        <w:rPr>
          <w:rFonts w:ascii="Times New Roman" w:hAnsi="Times New Roman" w:cs="Times New Roman"/>
        </w:rPr>
        <w:t xml:space="preserve"> комбинаты, </w:t>
      </w:r>
      <w:proofErr w:type="spellStart"/>
      <w:r>
        <w:rPr>
          <w:rFonts w:ascii="Times New Roman" w:hAnsi="Times New Roman" w:cs="Times New Roman"/>
        </w:rPr>
        <w:lastRenderedPageBreak/>
        <w:t>Мирнинское</w:t>
      </w:r>
      <w:proofErr w:type="spellEnd"/>
      <w:r>
        <w:rPr>
          <w:rFonts w:ascii="Times New Roman" w:hAnsi="Times New Roman" w:cs="Times New Roman"/>
        </w:rPr>
        <w:t xml:space="preserve"> управление автомобильных дорог</w:t>
      </w:r>
      <w:r w:rsidRPr="00CC4B74">
        <w:rPr>
          <w:rFonts w:ascii="Times New Roman" w:hAnsi="Times New Roman" w:cs="Times New Roman"/>
        </w:rPr>
        <w:t xml:space="preserve"> и </w:t>
      </w:r>
      <w:proofErr w:type="spellStart"/>
      <w:r w:rsidRPr="00CC4B74">
        <w:rPr>
          <w:rFonts w:ascii="Times New Roman" w:hAnsi="Times New Roman" w:cs="Times New Roman"/>
        </w:rPr>
        <w:t>М</w:t>
      </w:r>
      <w:r>
        <w:rPr>
          <w:rFonts w:ascii="Times New Roman" w:hAnsi="Times New Roman" w:cs="Times New Roman"/>
        </w:rPr>
        <w:t>ирнинское</w:t>
      </w:r>
      <w:proofErr w:type="spellEnd"/>
      <w:r>
        <w:rPr>
          <w:rFonts w:ascii="Times New Roman" w:hAnsi="Times New Roman" w:cs="Times New Roman"/>
        </w:rPr>
        <w:t xml:space="preserve"> авиапредприятие</w:t>
      </w:r>
      <w:r w:rsidRPr="00CC4B74">
        <w:rPr>
          <w:rFonts w:ascii="Times New Roman" w:hAnsi="Times New Roman" w:cs="Times New Roman"/>
        </w:rPr>
        <w:t>.</w:t>
      </w:r>
    </w:p>
    <w:p w:rsidR="00CC4B74" w:rsidRPr="00CC4B74" w:rsidRDefault="00CC4B74" w:rsidP="00CC4B74">
      <w:pPr>
        <w:tabs>
          <w:tab w:val="left" w:pos="993"/>
        </w:tabs>
        <w:spacing w:line="276" w:lineRule="auto"/>
        <w:ind w:left="20" w:firstLine="689"/>
        <w:jc w:val="both"/>
        <w:rPr>
          <w:rFonts w:ascii="Times New Roman" w:hAnsi="Times New Roman" w:cs="Times New Roman"/>
        </w:rPr>
      </w:pPr>
      <w:r w:rsidRPr="00CC4B74">
        <w:rPr>
          <w:rFonts w:ascii="Times New Roman" w:hAnsi="Times New Roman" w:cs="Times New Roman"/>
        </w:rPr>
        <w:t>За 2025 год уполномоченными по охране труда проведено 1741 проверок и выданы представления об устранении 2110 замечаний, из них устранено почти 90% которое составляет 1854 замечаний. В 2024 году были премированы уполномоченные по охране труда на общую сумму 946 000 рублей.</w:t>
      </w:r>
    </w:p>
    <w:p w:rsidR="00D77890" w:rsidRPr="00CC4B74" w:rsidRDefault="008D6F64" w:rsidP="00CC4B74">
      <w:pPr>
        <w:tabs>
          <w:tab w:val="left" w:pos="993"/>
        </w:tabs>
        <w:spacing w:line="276" w:lineRule="auto"/>
        <w:ind w:left="20" w:firstLine="689"/>
        <w:jc w:val="both"/>
        <w:rPr>
          <w:rFonts w:ascii="Times New Roman" w:hAnsi="Times New Roman" w:cs="Times New Roman"/>
        </w:rPr>
      </w:pPr>
      <w:r w:rsidRPr="00CC4B74">
        <w:rPr>
          <w:rFonts w:ascii="Times New Roman" w:hAnsi="Times New Roman" w:cs="Times New Roman"/>
        </w:rPr>
        <w:t xml:space="preserve">Согласно Коллективному договору </w:t>
      </w:r>
      <w:r w:rsidR="00D77890" w:rsidRPr="00CC4B74">
        <w:rPr>
          <w:rFonts w:ascii="Times New Roman" w:hAnsi="Times New Roman" w:cs="Times New Roman"/>
        </w:rPr>
        <w:t>Компания обеспечивает работников, занятых на работах с особо вредными условиями, лечебно-профилактическим питанием согласно «Перечню производств, профессий и должностей, работа которых дает право на бесплатное получение лечебно-профилактического питания в связи с особо вредными условиями труда», утвержденного приказом Минздравсоцразвития России от 16.02.2009 г. №45н.</w:t>
      </w:r>
      <w:r w:rsidR="00C4333E" w:rsidRPr="00CC4B74">
        <w:rPr>
          <w:rFonts w:ascii="Times New Roman" w:hAnsi="Times New Roman" w:cs="Times New Roman"/>
        </w:rPr>
        <w:t xml:space="preserve"> В Коллективном договоре предус</w:t>
      </w:r>
      <w:r w:rsidR="00C24540" w:rsidRPr="00CC4B74">
        <w:rPr>
          <w:rFonts w:ascii="Times New Roman" w:hAnsi="Times New Roman" w:cs="Times New Roman"/>
        </w:rPr>
        <w:t xml:space="preserve">мотрена возможность </w:t>
      </w:r>
      <w:r w:rsidR="00782151" w:rsidRPr="00CC4B74">
        <w:rPr>
          <w:rFonts w:ascii="Times New Roman" w:hAnsi="Times New Roman" w:cs="Times New Roman"/>
        </w:rPr>
        <w:t xml:space="preserve">замены </w:t>
      </w:r>
      <w:r w:rsidR="00051F36" w:rsidRPr="00CC4B74">
        <w:rPr>
          <w:rFonts w:ascii="Times New Roman" w:hAnsi="Times New Roman" w:cs="Times New Roman"/>
        </w:rPr>
        <w:t>получения молока на</w:t>
      </w:r>
      <w:r w:rsidR="00C24540" w:rsidRPr="00CC4B74">
        <w:rPr>
          <w:rFonts w:ascii="Times New Roman" w:hAnsi="Times New Roman" w:cs="Times New Roman"/>
        </w:rPr>
        <w:t xml:space="preserve"> компенсационн</w:t>
      </w:r>
      <w:r w:rsidR="00051F36" w:rsidRPr="00CC4B74">
        <w:rPr>
          <w:rFonts w:ascii="Times New Roman" w:hAnsi="Times New Roman" w:cs="Times New Roman"/>
        </w:rPr>
        <w:t>ую</w:t>
      </w:r>
      <w:r w:rsidR="00C24540" w:rsidRPr="00CC4B74">
        <w:rPr>
          <w:rFonts w:ascii="Times New Roman" w:hAnsi="Times New Roman" w:cs="Times New Roman"/>
        </w:rPr>
        <w:t xml:space="preserve"> выплат</w:t>
      </w:r>
      <w:r w:rsidR="00051F36" w:rsidRPr="00CC4B74">
        <w:rPr>
          <w:rFonts w:ascii="Times New Roman" w:hAnsi="Times New Roman" w:cs="Times New Roman"/>
        </w:rPr>
        <w:t>у</w:t>
      </w:r>
      <w:r w:rsidR="00C24540" w:rsidRPr="00CC4B74">
        <w:rPr>
          <w:rFonts w:ascii="Times New Roman" w:hAnsi="Times New Roman" w:cs="Times New Roman"/>
        </w:rPr>
        <w:t xml:space="preserve"> в размере эквивалентном стоимости молока в населенных пунктах </w:t>
      </w:r>
      <w:proofErr w:type="spellStart"/>
      <w:r w:rsidR="00C24540" w:rsidRPr="00CC4B74">
        <w:rPr>
          <w:rFonts w:ascii="Times New Roman" w:hAnsi="Times New Roman" w:cs="Times New Roman"/>
        </w:rPr>
        <w:t>Мирнинского</w:t>
      </w:r>
      <w:proofErr w:type="spellEnd"/>
      <w:r w:rsidR="00C24540" w:rsidRPr="00CC4B74">
        <w:rPr>
          <w:rFonts w:ascii="Times New Roman" w:hAnsi="Times New Roman" w:cs="Times New Roman"/>
        </w:rPr>
        <w:t xml:space="preserve"> района.</w:t>
      </w:r>
    </w:p>
    <w:p w:rsidR="00B11ABA" w:rsidRPr="00CC4B74" w:rsidRDefault="00B11ABA" w:rsidP="00CC4B74">
      <w:pPr>
        <w:tabs>
          <w:tab w:val="left" w:pos="993"/>
        </w:tabs>
        <w:spacing w:line="276" w:lineRule="auto"/>
        <w:ind w:left="20" w:firstLine="689"/>
        <w:jc w:val="both"/>
        <w:rPr>
          <w:rFonts w:ascii="Times New Roman" w:hAnsi="Times New Roman" w:cs="Times New Roman"/>
        </w:rPr>
      </w:pPr>
      <w:r w:rsidRPr="00CC4B74">
        <w:rPr>
          <w:rFonts w:ascii="Times New Roman" w:hAnsi="Times New Roman" w:cs="Times New Roman"/>
        </w:rPr>
        <w:t>Компания обеспечивает горячим питанием работников, занятых на подземных горных работах, в дни фактической занятости на этих работах.</w:t>
      </w:r>
    </w:p>
    <w:p w:rsidR="009D24BC" w:rsidRPr="00CC4B74" w:rsidRDefault="009D24BC" w:rsidP="00CC4B74">
      <w:pPr>
        <w:tabs>
          <w:tab w:val="left" w:pos="993"/>
        </w:tabs>
        <w:spacing w:line="276" w:lineRule="auto"/>
        <w:ind w:left="20" w:firstLine="689"/>
        <w:jc w:val="both"/>
        <w:rPr>
          <w:rFonts w:ascii="Times New Roman" w:hAnsi="Times New Roman" w:cs="Times New Roman"/>
        </w:rPr>
      </w:pPr>
      <w:r w:rsidRPr="00CC4B74">
        <w:rPr>
          <w:rFonts w:ascii="Times New Roman" w:hAnsi="Times New Roman" w:cs="Times New Roman"/>
        </w:rPr>
        <w:t>Обязательные периодические медосмотры, занятые на работах с вредными и опасными условиями труда</w:t>
      </w:r>
      <w:r w:rsidR="00CC4B74" w:rsidRPr="00CC4B74">
        <w:rPr>
          <w:rFonts w:ascii="Times New Roman" w:hAnsi="Times New Roman" w:cs="Times New Roman"/>
        </w:rPr>
        <w:t xml:space="preserve"> </w:t>
      </w:r>
      <w:r w:rsidRPr="00CC4B74">
        <w:rPr>
          <w:rFonts w:ascii="Times New Roman" w:hAnsi="Times New Roman" w:cs="Times New Roman"/>
        </w:rPr>
        <w:t>проходят в Медицинском центре АК «АЛРОСА».</w:t>
      </w:r>
    </w:p>
    <w:p w:rsidR="00CC4B74" w:rsidRPr="00CC4B74" w:rsidRDefault="00CC4B74" w:rsidP="00CC4B74">
      <w:pPr>
        <w:tabs>
          <w:tab w:val="left" w:pos="993"/>
        </w:tabs>
        <w:spacing w:line="276" w:lineRule="auto"/>
        <w:ind w:left="20" w:firstLine="689"/>
        <w:jc w:val="both"/>
        <w:rPr>
          <w:rFonts w:ascii="Times New Roman" w:hAnsi="Times New Roman" w:cs="Times New Roman"/>
        </w:rPr>
      </w:pPr>
      <w:r w:rsidRPr="00CC4B74">
        <w:rPr>
          <w:rFonts w:ascii="Times New Roman" w:hAnsi="Times New Roman" w:cs="Times New Roman"/>
        </w:rPr>
        <w:t>Представители Профсоюза «Профалмаз», председатели первичных профсоюзных организаций и уполномоченные по охране труда в 2025 году приняли участие в процедуре проведения очередной СОУТ, а также в комиссиях по расследованию производственных травм и профессиональных заболеваний. За 2025 год председатели ППО участвовали в расследованиях в 47-и легких НС-</w:t>
      </w:r>
      <w:proofErr w:type="spellStart"/>
      <w:r w:rsidRPr="00CC4B74">
        <w:rPr>
          <w:rFonts w:ascii="Times New Roman" w:hAnsi="Times New Roman" w:cs="Times New Roman"/>
        </w:rPr>
        <w:t>ях</w:t>
      </w:r>
      <w:proofErr w:type="spellEnd"/>
      <w:r w:rsidRPr="00CC4B74">
        <w:rPr>
          <w:rFonts w:ascii="Times New Roman" w:hAnsi="Times New Roman" w:cs="Times New Roman"/>
        </w:rPr>
        <w:t>, с техническим инспектором труда Профсоюза «Профалмаз» в 10-и тяжелых и 2-ух смертельных НС.</w:t>
      </w:r>
    </w:p>
    <w:p w:rsidR="00CC4B74" w:rsidRPr="00CC4B74" w:rsidRDefault="00CC4B74" w:rsidP="00CC4B74">
      <w:pPr>
        <w:tabs>
          <w:tab w:val="left" w:pos="993"/>
        </w:tabs>
        <w:spacing w:line="276" w:lineRule="auto"/>
        <w:ind w:left="20" w:firstLine="689"/>
        <w:jc w:val="both"/>
        <w:rPr>
          <w:rFonts w:ascii="Times New Roman" w:hAnsi="Times New Roman" w:cs="Times New Roman"/>
        </w:rPr>
      </w:pPr>
      <w:r w:rsidRPr="00CC4B74">
        <w:rPr>
          <w:rFonts w:ascii="Times New Roman" w:hAnsi="Times New Roman" w:cs="Times New Roman"/>
        </w:rPr>
        <w:t>Снижение количества несчастных случаев на 19% связано с внедрением различных мероприятий и инициатив, таких, как цифровизация процесса проверок и выдачи наряд-заданий и наряд-допусков, внедрением процесса внутреннего расследования несчастных случаев и происшествий с выявлением коренных причин и разработкой программы корректирующих мероприятий, с целью исключения аналогичных происшествий.</w:t>
      </w:r>
    </w:p>
    <w:p w:rsidR="00D77890" w:rsidRPr="00CC4B74" w:rsidRDefault="00D77890" w:rsidP="00CC4B74">
      <w:pPr>
        <w:tabs>
          <w:tab w:val="left" w:pos="993"/>
        </w:tabs>
        <w:spacing w:line="276" w:lineRule="auto"/>
        <w:ind w:left="20" w:firstLine="689"/>
        <w:jc w:val="both"/>
        <w:rPr>
          <w:rFonts w:ascii="Times New Roman" w:hAnsi="Times New Roman" w:cs="Times New Roman"/>
        </w:rPr>
      </w:pPr>
      <w:r w:rsidRPr="00CC4B74">
        <w:rPr>
          <w:rFonts w:ascii="Times New Roman" w:hAnsi="Times New Roman" w:cs="Times New Roman"/>
        </w:rPr>
        <w:t xml:space="preserve">Ежегодно Профсоюз «Профалмаз» участвует в комиссии по техническому отбору и опытно-промышленным испытаниям образцов спецодежды, спецобуви и СИЗ, качество которых существенно улучшилось. </w:t>
      </w:r>
      <w:r w:rsidR="002F59C9" w:rsidRPr="00CC4B74">
        <w:rPr>
          <w:rFonts w:ascii="Times New Roman" w:hAnsi="Times New Roman" w:cs="Times New Roman"/>
        </w:rPr>
        <w:t xml:space="preserve">В 2025 году обеспечение спецодеждой и средствами индивидуальной защиты подлежали более 250 рабочих профессий из 20 подразделений Группы «АЛРОСА» — это 18000 работников в СП Компании и более 8000 работников в ДО. </w:t>
      </w:r>
      <w:r w:rsidR="002F59C9" w:rsidRPr="00CC4B74">
        <w:rPr>
          <w:rFonts w:ascii="Times New Roman" w:hAnsi="Times New Roman" w:cs="Times New Roman"/>
        </w:rPr>
        <w:t xml:space="preserve">Внедрен значимый для Компании проект на </w:t>
      </w:r>
      <w:proofErr w:type="spellStart"/>
      <w:r w:rsidR="002F59C9" w:rsidRPr="00CC4B74">
        <w:rPr>
          <w:rFonts w:ascii="Times New Roman" w:hAnsi="Times New Roman" w:cs="Times New Roman"/>
        </w:rPr>
        <w:t>Айхальской</w:t>
      </w:r>
      <w:proofErr w:type="spellEnd"/>
      <w:r w:rsidR="002F59C9" w:rsidRPr="00CC4B74">
        <w:rPr>
          <w:rFonts w:ascii="Times New Roman" w:hAnsi="Times New Roman" w:cs="Times New Roman"/>
        </w:rPr>
        <w:t xml:space="preserve"> и </w:t>
      </w:r>
      <w:proofErr w:type="spellStart"/>
      <w:r w:rsidR="002F59C9" w:rsidRPr="00CC4B74">
        <w:rPr>
          <w:rFonts w:ascii="Times New Roman" w:hAnsi="Times New Roman" w:cs="Times New Roman"/>
        </w:rPr>
        <w:t>Удачнинской</w:t>
      </w:r>
      <w:proofErr w:type="spellEnd"/>
      <w:r w:rsidR="002F59C9" w:rsidRPr="00CC4B74">
        <w:rPr>
          <w:rFonts w:ascii="Times New Roman" w:hAnsi="Times New Roman" w:cs="Times New Roman"/>
        </w:rPr>
        <w:t xml:space="preserve"> площадках, направленный на качественное обеспе</w:t>
      </w:r>
      <w:bookmarkStart w:id="0" w:name="_GoBack"/>
      <w:bookmarkEnd w:id="0"/>
      <w:r w:rsidR="002F59C9" w:rsidRPr="00CC4B74">
        <w:rPr>
          <w:rFonts w:ascii="Times New Roman" w:hAnsi="Times New Roman" w:cs="Times New Roman"/>
        </w:rPr>
        <w:t>чение работников СО и СИЗ – Аутсорсинг СИЗ с привлечением внешнего подрядчика «</w:t>
      </w:r>
      <w:proofErr w:type="spellStart"/>
      <w:r w:rsidR="002F59C9" w:rsidRPr="00CC4B74">
        <w:rPr>
          <w:rFonts w:ascii="Times New Roman" w:hAnsi="Times New Roman" w:cs="Times New Roman"/>
        </w:rPr>
        <w:t>ВостокСервис</w:t>
      </w:r>
      <w:proofErr w:type="spellEnd"/>
      <w:r w:rsidR="002F59C9" w:rsidRPr="00CC4B74">
        <w:rPr>
          <w:rFonts w:ascii="Times New Roman" w:hAnsi="Times New Roman" w:cs="Times New Roman"/>
        </w:rPr>
        <w:t>»</w:t>
      </w:r>
      <w:r w:rsidR="002F59C9" w:rsidRPr="00CC4B74">
        <w:rPr>
          <w:rFonts w:ascii="Times New Roman" w:hAnsi="Times New Roman" w:cs="Times New Roman"/>
        </w:rPr>
        <w:t>, 30 октября 2025 года состоялось открытие склада выдачи в городе Мирный</w:t>
      </w:r>
      <w:r w:rsidR="002F59C9" w:rsidRPr="00CC4B74">
        <w:rPr>
          <w:rFonts w:ascii="Times New Roman" w:hAnsi="Times New Roman" w:cs="Times New Roman"/>
          <w:spacing w:val="1"/>
        </w:rPr>
        <w:t xml:space="preserve">. В свою очередь это позволило упростить логистику доставки СО и СИЗ до складов выдачи и повышение входного контроля, что положительно сказывается на качество поставляемых товаров. На складах выдачи имеется возможность на месте получить необходимый размерный ряд спецодежды и спецобуви, а также произвести мелкий ремонт. На сегодняшний день внедрение проекта ожидается для 6 дочерних общества Компании и открытие склада выдачи на </w:t>
      </w:r>
      <w:proofErr w:type="spellStart"/>
      <w:r w:rsidR="002F59C9" w:rsidRPr="00CC4B74">
        <w:rPr>
          <w:rFonts w:ascii="Times New Roman" w:hAnsi="Times New Roman" w:cs="Times New Roman"/>
          <w:spacing w:val="1"/>
        </w:rPr>
        <w:t>Накынской</w:t>
      </w:r>
      <w:proofErr w:type="spellEnd"/>
      <w:r w:rsidR="002F59C9" w:rsidRPr="00CC4B74">
        <w:rPr>
          <w:rFonts w:ascii="Times New Roman" w:hAnsi="Times New Roman" w:cs="Times New Roman"/>
          <w:spacing w:val="1"/>
        </w:rPr>
        <w:t xml:space="preserve"> площадке</w:t>
      </w:r>
      <w:r w:rsidR="00D50158" w:rsidRPr="00CC4B74">
        <w:rPr>
          <w:rFonts w:ascii="Times New Roman" w:hAnsi="Times New Roman" w:cs="Times New Roman"/>
        </w:rPr>
        <w:t>.</w:t>
      </w:r>
    </w:p>
    <w:p w:rsidR="002F59C9" w:rsidRPr="00CC4B74" w:rsidRDefault="008528E6" w:rsidP="00CC4B74">
      <w:pPr>
        <w:pStyle w:val="21"/>
        <w:shd w:val="clear" w:color="auto" w:fill="auto"/>
        <w:tabs>
          <w:tab w:val="left" w:pos="993"/>
        </w:tabs>
        <w:spacing w:before="0" w:line="276" w:lineRule="auto"/>
        <w:ind w:left="20" w:right="-1" w:firstLine="689"/>
        <w:rPr>
          <w:sz w:val="24"/>
          <w:szCs w:val="24"/>
        </w:rPr>
      </w:pPr>
      <w:r w:rsidRPr="00CC4B74">
        <w:rPr>
          <w:sz w:val="24"/>
          <w:szCs w:val="24"/>
        </w:rPr>
        <w:t xml:space="preserve"> </w:t>
      </w:r>
      <w:bookmarkStart w:id="1" w:name="_Hlk194509618"/>
      <w:r w:rsidR="002F59C9" w:rsidRPr="00CC4B74">
        <w:rPr>
          <w:sz w:val="24"/>
          <w:szCs w:val="24"/>
        </w:rPr>
        <w:t>В 2025 году были проведены следующие мероприятия:</w:t>
      </w:r>
    </w:p>
    <w:p w:rsidR="002F59C9" w:rsidRPr="00CC4B74" w:rsidRDefault="002F59C9" w:rsidP="00CC4B74">
      <w:pPr>
        <w:tabs>
          <w:tab w:val="left" w:pos="993"/>
        </w:tabs>
        <w:spacing w:line="276" w:lineRule="auto"/>
        <w:ind w:left="20" w:firstLine="689"/>
        <w:jc w:val="both"/>
        <w:rPr>
          <w:rFonts w:ascii="Times New Roman" w:hAnsi="Times New Roman" w:cs="Times New Roman"/>
        </w:rPr>
      </w:pPr>
      <w:r w:rsidRPr="00CC4B74">
        <w:rPr>
          <w:rFonts w:ascii="Times New Roman" w:hAnsi="Times New Roman" w:cs="Times New Roman"/>
        </w:rPr>
        <w:t>1.</w:t>
      </w:r>
      <w:r w:rsidRPr="00CC4B74">
        <w:rPr>
          <w:rFonts w:ascii="Times New Roman" w:hAnsi="Times New Roman" w:cs="Times New Roman"/>
        </w:rPr>
        <w:tab/>
        <w:t xml:space="preserve">В рамках мероприятий, посвященных охране труда в апреле 2025 года, провели конкурс детских рисунков. На конкурс поступило 71 работа с Мирного, </w:t>
      </w:r>
      <w:proofErr w:type="spellStart"/>
      <w:r w:rsidRPr="00CC4B74">
        <w:rPr>
          <w:rFonts w:ascii="Times New Roman" w:hAnsi="Times New Roman" w:cs="Times New Roman"/>
        </w:rPr>
        <w:t>Айхала</w:t>
      </w:r>
      <w:proofErr w:type="spellEnd"/>
      <w:r w:rsidRPr="00CC4B74">
        <w:rPr>
          <w:rFonts w:ascii="Times New Roman" w:hAnsi="Times New Roman" w:cs="Times New Roman"/>
        </w:rPr>
        <w:t xml:space="preserve">, Удачного, Ленска, Усть-Кута и Новосибирска. По итогам конкурса была организована выставка детских </w:t>
      </w:r>
      <w:r w:rsidRPr="00CC4B74">
        <w:rPr>
          <w:rFonts w:ascii="Times New Roman" w:hAnsi="Times New Roman" w:cs="Times New Roman"/>
        </w:rPr>
        <w:lastRenderedPageBreak/>
        <w:t>рисунков в Дворце культуры «Алмаз» города Мирного с 24 по 30 апреля 2025 года.</w:t>
      </w:r>
    </w:p>
    <w:p w:rsidR="002F59C9" w:rsidRPr="00CC4B74" w:rsidRDefault="002F59C9" w:rsidP="00CC4B74">
      <w:pPr>
        <w:tabs>
          <w:tab w:val="left" w:pos="993"/>
        </w:tabs>
        <w:spacing w:line="276" w:lineRule="auto"/>
        <w:ind w:left="20" w:firstLine="689"/>
        <w:jc w:val="both"/>
        <w:rPr>
          <w:rFonts w:ascii="Times New Roman" w:hAnsi="Times New Roman" w:cs="Times New Roman"/>
        </w:rPr>
      </w:pPr>
      <w:r w:rsidRPr="00CC4B74">
        <w:rPr>
          <w:rFonts w:ascii="Times New Roman" w:hAnsi="Times New Roman" w:cs="Times New Roman"/>
        </w:rPr>
        <w:t>2.</w:t>
      </w:r>
      <w:r w:rsidRPr="00CC4B74">
        <w:rPr>
          <w:rFonts w:ascii="Times New Roman" w:hAnsi="Times New Roman" w:cs="Times New Roman"/>
        </w:rPr>
        <w:tab/>
        <w:t>С целью привлечения внимания работников к культуре безопасного труда через социальные сети, провели Фотоконкурс «К работе готов!»</w:t>
      </w:r>
      <w:r w:rsidR="008528E6" w:rsidRPr="00CC4B74">
        <w:rPr>
          <w:rFonts w:ascii="Times New Roman" w:hAnsi="Times New Roman" w:cs="Times New Roman"/>
        </w:rPr>
        <w:t>.</w:t>
      </w:r>
    </w:p>
    <w:p w:rsidR="002F59C9" w:rsidRPr="00CC4B74" w:rsidRDefault="002F59C9" w:rsidP="00CC4B74">
      <w:pPr>
        <w:tabs>
          <w:tab w:val="left" w:pos="993"/>
        </w:tabs>
        <w:spacing w:line="276" w:lineRule="auto"/>
        <w:ind w:left="20" w:firstLine="689"/>
        <w:jc w:val="both"/>
        <w:rPr>
          <w:rFonts w:ascii="Times New Roman" w:hAnsi="Times New Roman" w:cs="Times New Roman"/>
        </w:rPr>
      </w:pPr>
      <w:r w:rsidRPr="00CC4B74">
        <w:rPr>
          <w:rFonts w:ascii="Times New Roman" w:hAnsi="Times New Roman" w:cs="Times New Roman"/>
        </w:rPr>
        <w:t>3.</w:t>
      </w:r>
      <w:r w:rsidRPr="00CC4B74">
        <w:rPr>
          <w:rFonts w:ascii="Times New Roman" w:hAnsi="Times New Roman" w:cs="Times New Roman"/>
        </w:rPr>
        <w:tab/>
        <w:t>Конкурс постеров, созданных при помощи искусственного интеллекта «Личные причины соблюдать требования безопасности и Кардинальных правил безопасности» Всего на конкурс поступило 100 работ.</w:t>
      </w:r>
    </w:p>
    <w:p w:rsidR="002F59C9" w:rsidRPr="00CC4B74" w:rsidRDefault="002F59C9" w:rsidP="00CC4B74">
      <w:pPr>
        <w:tabs>
          <w:tab w:val="left" w:pos="993"/>
        </w:tabs>
        <w:spacing w:line="276" w:lineRule="auto"/>
        <w:ind w:left="20" w:firstLine="689"/>
        <w:jc w:val="both"/>
        <w:rPr>
          <w:rFonts w:ascii="Times New Roman" w:hAnsi="Times New Roman" w:cs="Times New Roman"/>
        </w:rPr>
      </w:pPr>
      <w:r w:rsidRPr="00CC4B74">
        <w:rPr>
          <w:rFonts w:ascii="Times New Roman" w:hAnsi="Times New Roman" w:cs="Times New Roman"/>
        </w:rPr>
        <w:t>4.</w:t>
      </w:r>
      <w:r w:rsidRPr="00CC4B74">
        <w:rPr>
          <w:rFonts w:ascii="Times New Roman" w:hAnsi="Times New Roman" w:cs="Times New Roman"/>
        </w:rPr>
        <w:tab/>
        <w:t xml:space="preserve">Итоговое мероприятие, посвящённое </w:t>
      </w:r>
      <w:r w:rsidR="008528E6" w:rsidRPr="00CC4B74">
        <w:rPr>
          <w:rFonts w:ascii="Times New Roman" w:hAnsi="Times New Roman" w:cs="Times New Roman"/>
        </w:rPr>
        <w:t>месячнику производственной безопасности,</w:t>
      </w:r>
      <w:r w:rsidRPr="00CC4B74">
        <w:rPr>
          <w:rFonts w:ascii="Times New Roman" w:hAnsi="Times New Roman" w:cs="Times New Roman"/>
        </w:rPr>
        <w:t xml:space="preserve"> прошло в формате интеллектуальной игры </w:t>
      </w:r>
      <w:proofErr w:type="spellStart"/>
      <w:r w:rsidRPr="00CC4B74">
        <w:rPr>
          <w:rFonts w:ascii="Times New Roman" w:hAnsi="Times New Roman" w:cs="Times New Roman"/>
        </w:rPr>
        <w:t>Квиз</w:t>
      </w:r>
      <w:proofErr w:type="spellEnd"/>
      <w:r w:rsidRPr="00CC4B74">
        <w:rPr>
          <w:rFonts w:ascii="Times New Roman" w:hAnsi="Times New Roman" w:cs="Times New Roman"/>
        </w:rPr>
        <w:t xml:space="preserve">. Участие приняли 10 команд – 50 участников с основных структурных подразделений Компании. В составе команд вошли руководители предприятий, председатели профкомов, специалисты, уполномоченные и старшие уполномоченные по охране труда подразделений из Мирного, </w:t>
      </w:r>
      <w:proofErr w:type="spellStart"/>
      <w:r w:rsidRPr="00CC4B74">
        <w:rPr>
          <w:rFonts w:ascii="Times New Roman" w:hAnsi="Times New Roman" w:cs="Times New Roman"/>
        </w:rPr>
        <w:t>Айхала</w:t>
      </w:r>
      <w:proofErr w:type="spellEnd"/>
      <w:r w:rsidRPr="00CC4B74">
        <w:rPr>
          <w:rFonts w:ascii="Times New Roman" w:hAnsi="Times New Roman" w:cs="Times New Roman"/>
        </w:rPr>
        <w:t>, Удачного и Ленска. 1 место заняли представители МНГОК, 2 место ВГРЭ, 3 место команда УКС.</w:t>
      </w:r>
    </w:p>
    <w:p w:rsidR="002F59C9" w:rsidRPr="00CC4B74" w:rsidRDefault="002F59C9" w:rsidP="00CC4B74">
      <w:pPr>
        <w:tabs>
          <w:tab w:val="left" w:pos="993"/>
        </w:tabs>
        <w:spacing w:line="276" w:lineRule="auto"/>
        <w:ind w:left="20" w:firstLine="689"/>
        <w:jc w:val="both"/>
        <w:rPr>
          <w:rFonts w:ascii="Times New Roman" w:hAnsi="Times New Roman" w:cs="Times New Roman"/>
        </w:rPr>
      </w:pPr>
      <w:r w:rsidRPr="00CC4B74">
        <w:rPr>
          <w:rFonts w:ascii="Times New Roman" w:hAnsi="Times New Roman" w:cs="Times New Roman"/>
        </w:rPr>
        <w:t>5.</w:t>
      </w:r>
      <w:r w:rsidRPr="00CC4B74">
        <w:rPr>
          <w:rFonts w:ascii="Times New Roman" w:hAnsi="Times New Roman" w:cs="Times New Roman"/>
        </w:rPr>
        <w:tab/>
        <w:t xml:space="preserve">Во втором полугодии 2025 года проведены 3 практических тренинга «Квест безопасности» для уполномоченных по охране труда и председателей ППО, в сентябре провели в Удачном и в </w:t>
      </w:r>
      <w:proofErr w:type="spellStart"/>
      <w:r w:rsidRPr="00CC4B74">
        <w:rPr>
          <w:rFonts w:ascii="Times New Roman" w:hAnsi="Times New Roman" w:cs="Times New Roman"/>
        </w:rPr>
        <w:t>Айхале</w:t>
      </w:r>
      <w:proofErr w:type="spellEnd"/>
      <w:r w:rsidRPr="00CC4B74">
        <w:rPr>
          <w:rFonts w:ascii="Times New Roman" w:hAnsi="Times New Roman" w:cs="Times New Roman"/>
        </w:rPr>
        <w:t xml:space="preserve"> и 31 октября в Мирном.</w:t>
      </w:r>
    </w:p>
    <w:p w:rsidR="002F59C9" w:rsidRPr="00CC4B74" w:rsidRDefault="002F59C9" w:rsidP="00CC4B74">
      <w:pPr>
        <w:tabs>
          <w:tab w:val="left" w:pos="993"/>
        </w:tabs>
        <w:spacing w:line="276" w:lineRule="auto"/>
        <w:ind w:left="20" w:firstLine="689"/>
        <w:jc w:val="both"/>
        <w:rPr>
          <w:rFonts w:ascii="Times New Roman" w:hAnsi="Times New Roman" w:cs="Times New Roman"/>
        </w:rPr>
      </w:pPr>
      <w:proofErr w:type="gramStart"/>
      <w:r w:rsidRPr="00CC4B74">
        <w:rPr>
          <w:rFonts w:ascii="Times New Roman" w:hAnsi="Times New Roman" w:cs="Times New Roman"/>
        </w:rPr>
        <w:t>6.</w:t>
      </w:r>
      <w:r w:rsidRPr="00CC4B74">
        <w:rPr>
          <w:rFonts w:ascii="Times New Roman" w:hAnsi="Times New Roman" w:cs="Times New Roman"/>
        </w:rPr>
        <w:tab/>
        <w:t>В</w:t>
      </w:r>
      <w:proofErr w:type="gramEnd"/>
      <w:r w:rsidRPr="00CC4B74">
        <w:rPr>
          <w:rFonts w:ascii="Times New Roman" w:hAnsi="Times New Roman" w:cs="Times New Roman"/>
        </w:rPr>
        <w:t xml:space="preserve"> ежегодном смотр конкурсе «Лучший уполномоченный по охране труда Профсоюза «Профалмаз»» приняли участие уполномоченные по охране труда </w:t>
      </w:r>
      <w:r w:rsidR="008528E6" w:rsidRPr="00CC4B74">
        <w:rPr>
          <w:rFonts w:ascii="Times New Roman" w:hAnsi="Times New Roman" w:cs="Times New Roman"/>
        </w:rPr>
        <w:t>8 с</w:t>
      </w:r>
      <w:r w:rsidRPr="00CC4B74">
        <w:rPr>
          <w:rFonts w:ascii="Times New Roman" w:hAnsi="Times New Roman" w:cs="Times New Roman"/>
        </w:rPr>
        <w:t xml:space="preserve">труктурных </w:t>
      </w:r>
      <w:r w:rsidR="008528E6" w:rsidRPr="00CC4B74">
        <w:rPr>
          <w:rFonts w:ascii="Times New Roman" w:hAnsi="Times New Roman" w:cs="Times New Roman"/>
        </w:rPr>
        <w:t>п</w:t>
      </w:r>
      <w:r w:rsidRPr="00CC4B74">
        <w:rPr>
          <w:rFonts w:ascii="Times New Roman" w:hAnsi="Times New Roman" w:cs="Times New Roman"/>
        </w:rPr>
        <w:t>одразделений Компании.</w:t>
      </w:r>
    </w:p>
    <w:p w:rsidR="00D9593A" w:rsidRPr="00CC4B74" w:rsidRDefault="002F59C9" w:rsidP="00CC4B74">
      <w:pPr>
        <w:tabs>
          <w:tab w:val="left" w:pos="993"/>
        </w:tabs>
        <w:spacing w:line="276" w:lineRule="auto"/>
        <w:ind w:left="20" w:firstLine="689"/>
        <w:jc w:val="both"/>
        <w:rPr>
          <w:rFonts w:ascii="Times New Roman" w:hAnsi="Times New Roman" w:cs="Times New Roman"/>
        </w:rPr>
      </w:pPr>
      <w:r w:rsidRPr="00CC4B74">
        <w:rPr>
          <w:rFonts w:ascii="Times New Roman" w:hAnsi="Times New Roman" w:cs="Times New Roman"/>
        </w:rPr>
        <w:t>7.</w:t>
      </w:r>
      <w:r w:rsidRPr="00CC4B74">
        <w:rPr>
          <w:rFonts w:ascii="Times New Roman" w:hAnsi="Times New Roman" w:cs="Times New Roman"/>
        </w:rPr>
        <w:tab/>
        <w:t>На каждых планерных совещаниях для председателей ППО проводиться контакт безопасности</w:t>
      </w:r>
    </w:p>
    <w:p w:rsidR="009A2908" w:rsidRPr="00CC4B74" w:rsidRDefault="009A2908" w:rsidP="00CC4B74">
      <w:pPr>
        <w:tabs>
          <w:tab w:val="left" w:pos="993"/>
        </w:tabs>
        <w:spacing w:line="276" w:lineRule="auto"/>
        <w:ind w:left="20" w:firstLine="689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686"/>
        <w:gridCol w:w="3307"/>
        <w:gridCol w:w="2362"/>
      </w:tblGrid>
      <w:tr w:rsidR="009A2908" w:rsidRPr="00CC4B74" w:rsidTr="00BB3AA7">
        <w:trPr>
          <w:trHeight w:val="841"/>
        </w:trPr>
        <w:tc>
          <w:tcPr>
            <w:tcW w:w="3686" w:type="dxa"/>
            <w:shd w:val="clear" w:color="auto" w:fill="auto"/>
          </w:tcPr>
          <w:p w:rsidR="009A2908" w:rsidRPr="00CC4B74" w:rsidRDefault="009A2908" w:rsidP="00CC4B74">
            <w:pPr>
              <w:tabs>
                <w:tab w:val="left" w:pos="993"/>
              </w:tabs>
              <w:spacing w:line="276" w:lineRule="auto"/>
              <w:ind w:left="20" w:firstLine="689"/>
              <w:rPr>
                <w:rFonts w:ascii="Times New Roman" w:hAnsi="Times New Roman" w:cs="Times New Roman"/>
                <w:b/>
              </w:rPr>
            </w:pPr>
          </w:p>
          <w:p w:rsidR="009A2908" w:rsidRPr="00CC4B74" w:rsidRDefault="009A2908" w:rsidP="00CC4B74">
            <w:pPr>
              <w:tabs>
                <w:tab w:val="left" w:pos="993"/>
              </w:tabs>
              <w:spacing w:line="276" w:lineRule="auto"/>
              <w:ind w:left="20"/>
              <w:rPr>
                <w:rFonts w:ascii="Times New Roman" w:hAnsi="Times New Roman" w:cs="Times New Roman"/>
                <w:b/>
              </w:rPr>
            </w:pPr>
            <w:r w:rsidRPr="00CC4B74">
              <w:rPr>
                <w:rFonts w:ascii="Times New Roman" w:hAnsi="Times New Roman" w:cs="Times New Roman"/>
                <w:b/>
              </w:rPr>
              <w:t xml:space="preserve">Технический инспектор труда </w:t>
            </w:r>
          </w:p>
          <w:p w:rsidR="009A2908" w:rsidRPr="00CC4B74" w:rsidRDefault="009A2908" w:rsidP="00CC4B74">
            <w:pPr>
              <w:tabs>
                <w:tab w:val="left" w:pos="993"/>
                <w:tab w:val="left" w:pos="7488"/>
              </w:tabs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CC4B74">
              <w:rPr>
                <w:rFonts w:ascii="Times New Roman" w:hAnsi="Times New Roman" w:cs="Times New Roman"/>
                <w:b/>
              </w:rPr>
              <w:t>профсоюза «Профалмаз»</w:t>
            </w:r>
          </w:p>
        </w:tc>
        <w:tc>
          <w:tcPr>
            <w:tcW w:w="3307" w:type="dxa"/>
            <w:shd w:val="clear" w:color="auto" w:fill="auto"/>
          </w:tcPr>
          <w:p w:rsidR="009A2908" w:rsidRPr="00CC4B74" w:rsidRDefault="009A2908" w:rsidP="00CC4B74">
            <w:pPr>
              <w:tabs>
                <w:tab w:val="left" w:pos="993"/>
                <w:tab w:val="left" w:pos="7488"/>
              </w:tabs>
              <w:spacing w:line="276" w:lineRule="auto"/>
              <w:ind w:left="20" w:firstLine="689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62" w:type="dxa"/>
            <w:shd w:val="clear" w:color="auto" w:fill="auto"/>
          </w:tcPr>
          <w:p w:rsidR="009A2908" w:rsidRPr="00CC4B74" w:rsidRDefault="009A2908" w:rsidP="00CC4B74">
            <w:pPr>
              <w:tabs>
                <w:tab w:val="left" w:pos="993"/>
                <w:tab w:val="left" w:pos="7488"/>
              </w:tabs>
              <w:spacing w:line="276" w:lineRule="auto"/>
              <w:ind w:left="20" w:firstLine="689"/>
              <w:jc w:val="right"/>
              <w:rPr>
                <w:rFonts w:ascii="Times New Roman" w:hAnsi="Times New Roman" w:cs="Times New Roman"/>
                <w:b/>
              </w:rPr>
            </w:pPr>
          </w:p>
          <w:p w:rsidR="009A2908" w:rsidRPr="00CC4B74" w:rsidRDefault="009A2908" w:rsidP="00CC4B74">
            <w:pPr>
              <w:tabs>
                <w:tab w:val="left" w:pos="993"/>
                <w:tab w:val="left" w:pos="7488"/>
              </w:tabs>
              <w:spacing w:line="276" w:lineRule="auto"/>
              <w:ind w:left="20"/>
              <w:rPr>
                <w:rFonts w:ascii="Times New Roman" w:hAnsi="Times New Roman" w:cs="Times New Roman"/>
                <w:b/>
              </w:rPr>
            </w:pPr>
            <w:r w:rsidRPr="00CC4B74">
              <w:rPr>
                <w:rFonts w:ascii="Times New Roman" w:hAnsi="Times New Roman" w:cs="Times New Roman"/>
                <w:b/>
              </w:rPr>
              <w:t>В. В.</w:t>
            </w:r>
            <w:r w:rsidR="00CC4B74">
              <w:rPr>
                <w:rFonts w:ascii="Times New Roman" w:hAnsi="Times New Roman" w:cs="Times New Roman"/>
                <w:b/>
              </w:rPr>
              <w:t xml:space="preserve"> </w:t>
            </w:r>
            <w:r w:rsidRPr="00CC4B74">
              <w:rPr>
                <w:rFonts w:ascii="Times New Roman" w:hAnsi="Times New Roman" w:cs="Times New Roman"/>
                <w:b/>
              </w:rPr>
              <w:t>Сыроватский</w:t>
            </w:r>
          </w:p>
        </w:tc>
      </w:tr>
      <w:bookmarkEnd w:id="1"/>
    </w:tbl>
    <w:p w:rsidR="009A2908" w:rsidRPr="00CC4B74" w:rsidRDefault="009A2908" w:rsidP="00CC4B74">
      <w:pPr>
        <w:tabs>
          <w:tab w:val="left" w:pos="993"/>
        </w:tabs>
        <w:spacing w:line="276" w:lineRule="auto"/>
        <w:ind w:left="20" w:firstLine="689"/>
        <w:jc w:val="both"/>
        <w:rPr>
          <w:rFonts w:ascii="Times New Roman" w:hAnsi="Times New Roman" w:cs="Times New Roman"/>
        </w:rPr>
      </w:pPr>
    </w:p>
    <w:sectPr w:rsidR="009A2908" w:rsidRPr="00CC4B74" w:rsidSect="00D9593A">
      <w:pgSz w:w="11906" w:h="16838"/>
      <w:pgMar w:top="851" w:right="850" w:bottom="127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9D0DBB"/>
    <w:multiLevelType w:val="hybridMultilevel"/>
    <w:tmpl w:val="B5A65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080B93"/>
    <w:multiLevelType w:val="hybridMultilevel"/>
    <w:tmpl w:val="1D4C71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F357F5"/>
    <w:multiLevelType w:val="hybridMultilevel"/>
    <w:tmpl w:val="EEDAC104"/>
    <w:lvl w:ilvl="0" w:tplc="E2045DEE">
      <w:start w:val="1"/>
      <w:numFmt w:val="decimal"/>
      <w:lvlText w:val="%1."/>
      <w:lvlJc w:val="left"/>
      <w:pPr>
        <w:ind w:left="517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5F481FC9"/>
    <w:multiLevelType w:val="multilevel"/>
    <w:tmpl w:val="431873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1CD4259"/>
    <w:multiLevelType w:val="hybridMultilevel"/>
    <w:tmpl w:val="7D8CF4C2"/>
    <w:lvl w:ilvl="0" w:tplc="FFE23AB4">
      <w:start w:val="2"/>
      <w:numFmt w:val="decimal"/>
      <w:lvlText w:val="%1."/>
      <w:lvlJc w:val="left"/>
      <w:pPr>
        <w:ind w:left="4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</w:lvl>
    <w:lvl w:ilvl="3" w:tplc="0419000F" w:tentative="1">
      <w:start w:val="1"/>
      <w:numFmt w:val="decimal"/>
      <w:lvlText w:val="%4."/>
      <w:lvlJc w:val="left"/>
      <w:pPr>
        <w:ind w:left="2560" w:hanging="360"/>
      </w:p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</w:lvl>
    <w:lvl w:ilvl="6" w:tplc="0419000F" w:tentative="1">
      <w:start w:val="1"/>
      <w:numFmt w:val="decimal"/>
      <w:lvlText w:val="%7."/>
      <w:lvlJc w:val="left"/>
      <w:pPr>
        <w:ind w:left="4720" w:hanging="360"/>
      </w:p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5" w15:restartNumberingAfterBreak="0">
    <w:nsid w:val="68D340D7"/>
    <w:multiLevelType w:val="hybridMultilevel"/>
    <w:tmpl w:val="01102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DA0BE0"/>
    <w:multiLevelType w:val="multilevel"/>
    <w:tmpl w:val="7E5AE9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8F50F39"/>
    <w:multiLevelType w:val="multilevel"/>
    <w:tmpl w:val="524EEC4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EC63BFF"/>
    <w:multiLevelType w:val="multilevel"/>
    <w:tmpl w:val="F788E19C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F4F57BC"/>
    <w:multiLevelType w:val="hybridMultilevel"/>
    <w:tmpl w:val="31E0BD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4"/>
  </w:num>
  <w:num w:numId="5">
    <w:abstractNumId w:val="1"/>
  </w:num>
  <w:num w:numId="6">
    <w:abstractNumId w:val="9"/>
  </w:num>
  <w:num w:numId="7">
    <w:abstractNumId w:val="2"/>
  </w:num>
  <w:num w:numId="8">
    <w:abstractNumId w:val="8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6AF"/>
    <w:rsid w:val="00051F36"/>
    <w:rsid w:val="0006667A"/>
    <w:rsid w:val="00073949"/>
    <w:rsid w:val="00094481"/>
    <w:rsid w:val="00094ACE"/>
    <w:rsid w:val="000B0F87"/>
    <w:rsid w:val="000C7DFC"/>
    <w:rsid w:val="00197829"/>
    <w:rsid w:val="001B05DC"/>
    <w:rsid w:val="001B601F"/>
    <w:rsid w:val="00210873"/>
    <w:rsid w:val="002459CA"/>
    <w:rsid w:val="002634C7"/>
    <w:rsid w:val="002B01D1"/>
    <w:rsid w:val="002B1CB6"/>
    <w:rsid w:val="002B66EF"/>
    <w:rsid w:val="002C0026"/>
    <w:rsid w:val="002C5C39"/>
    <w:rsid w:val="002F1C0C"/>
    <w:rsid w:val="002F2585"/>
    <w:rsid w:val="002F268E"/>
    <w:rsid w:val="002F59C9"/>
    <w:rsid w:val="002F7F40"/>
    <w:rsid w:val="00331073"/>
    <w:rsid w:val="00332A4B"/>
    <w:rsid w:val="00333113"/>
    <w:rsid w:val="00394B2E"/>
    <w:rsid w:val="003D3B0E"/>
    <w:rsid w:val="003E5A8F"/>
    <w:rsid w:val="00425B8B"/>
    <w:rsid w:val="004B1911"/>
    <w:rsid w:val="00500DC5"/>
    <w:rsid w:val="0055737E"/>
    <w:rsid w:val="00576238"/>
    <w:rsid w:val="005831E0"/>
    <w:rsid w:val="005D5CD8"/>
    <w:rsid w:val="005F5027"/>
    <w:rsid w:val="005F7D54"/>
    <w:rsid w:val="00625D3C"/>
    <w:rsid w:val="006534B5"/>
    <w:rsid w:val="00684937"/>
    <w:rsid w:val="00696FC6"/>
    <w:rsid w:val="006B599D"/>
    <w:rsid w:val="006B719E"/>
    <w:rsid w:val="006D0544"/>
    <w:rsid w:val="00702325"/>
    <w:rsid w:val="00746B34"/>
    <w:rsid w:val="00754E66"/>
    <w:rsid w:val="00782151"/>
    <w:rsid w:val="007A0F3B"/>
    <w:rsid w:val="00807864"/>
    <w:rsid w:val="00816F92"/>
    <w:rsid w:val="00823924"/>
    <w:rsid w:val="00831C64"/>
    <w:rsid w:val="008528E6"/>
    <w:rsid w:val="00876A84"/>
    <w:rsid w:val="008C57BE"/>
    <w:rsid w:val="008D44CE"/>
    <w:rsid w:val="008D6B44"/>
    <w:rsid w:val="008D6F64"/>
    <w:rsid w:val="008E0BA5"/>
    <w:rsid w:val="008E309E"/>
    <w:rsid w:val="008E72D3"/>
    <w:rsid w:val="008F7A91"/>
    <w:rsid w:val="00902AAF"/>
    <w:rsid w:val="00910419"/>
    <w:rsid w:val="00943D28"/>
    <w:rsid w:val="009508C4"/>
    <w:rsid w:val="00952405"/>
    <w:rsid w:val="009600A0"/>
    <w:rsid w:val="009820DB"/>
    <w:rsid w:val="009A2908"/>
    <w:rsid w:val="009C043E"/>
    <w:rsid w:val="009C36AF"/>
    <w:rsid w:val="009D24BC"/>
    <w:rsid w:val="00A04E3D"/>
    <w:rsid w:val="00A1422B"/>
    <w:rsid w:val="00A20887"/>
    <w:rsid w:val="00A31DA3"/>
    <w:rsid w:val="00A3330B"/>
    <w:rsid w:val="00A42DCD"/>
    <w:rsid w:val="00AB1D0B"/>
    <w:rsid w:val="00AD6C5D"/>
    <w:rsid w:val="00B11ABA"/>
    <w:rsid w:val="00B22E8B"/>
    <w:rsid w:val="00B31FC1"/>
    <w:rsid w:val="00B70EB0"/>
    <w:rsid w:val="00B7128C"/>
    <w:rsid w:val="00BB3AA7"/>
    <w:rsid w:val="00BD1339"/>
    <w:rsid w:val="00C24540"/>
    <w:rsid w:val="00C33C8D"/>
    <w:rsid w:val="00C4333E"/>
    <w:rsid w:val="00C50724"/>
    <w:rsid w:val="00C66D75"/>
    <w:rsid w:val="00C676AA"/>
    <w:rsid w:val="00CC239B"/>
    <w:rsid w:val="00CC4B74"/>
    <w:rsid w:val="00CC5810"/>
    <w:rsid w:val="00CD46E1"/>
    <w:rsid w:val="00CD729F"/>
    <w:rsid w:val="00D21EC1"/>
    <w:rsid w:val="00D279EE"/>
    <w:rsid w:val="00D40235"/>
    <w:rsid w:val="00D50158"/>
    <w:rsid w:val="00D561D2"/>
    <w:rsid w:val="00D72EE9"/>
    <w:rsid w:val="00D76439"/>
    <w:rsid w:val="00D77890"/>
    <w:rsid w:val="00D9593A"/>
    <w:rsid w:val="00DC242C"/>
    <w:rsid w:val="00DC7AE1"/>
    <w:rsid w:val="00DE1EA2"/>
    <w:rsid w:val="00DF02B7"/>
    <w:rsid w:val="00DF377C"/>
    <w:rsid w:val="00DF5D1A"/>
    <w:rsid w:val="00E1607C"/>
    <w:rsid w:val="00E25310"/>
    <w:rsid w:val="00E61F21"/>
    <w:rsid w:val="00E752F7"/>
    <w:rsid w:val="00E766D4"/>
    <w:rsid w:val="00EB067F"/>
    <w:rsid w:val="00EB20F7"/>
    <w:rsid w:val="00ED41D7"/>
    <w:rsid w:val="00F20E46"/>
    <w:rsid w:val="00F24653"/>
    <w:rsid w:val="00F32FB7"/>
    <w:rsid w:val="00F65787"/>
    <w:rsid w:val="00F73900"/>
    <w:rsid w:val="00F8493A"/>
    <w:rsid w:val="00F84C70"/>
    <w:rsid w:val="00F91769"/>
    <w:rsid w:val="00F930CF"/>
    <w:rsid w:val="00FA7B03"/>
    <w:rsid w:val="00FB28D5"/>
    <w:rsid w:val="00FB608B"/>
    <w:rsid w:val="00FC4785"/>
    <w:rsid w:val="00FC553F"/>
    <w:rsid w:val="00FE4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98425"/>
  <w15:docId w15:val="{2CEF2E9B-0410-4552-867A-F2F45F0ED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9C36AF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9C36AF"/>
    <w:rPr>
      <w:rFonts w:ascii="Times New Roman" w:eastAsia="Times New Roman" w:hAnsi="Times New Roman" w:cs="Times New Roman"/>
      <w:b/>
      <w:bCs/>
      <w:spacing w:val="4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C36AF"/>
    <w:pPr>
      <w:shd w:val="clear" w:color="auto" w:fill="FFFFFF"/>
      <w:spacing w:after="240" w:line="324" w:lineRule="exact"/>
      <w:jc w:val="center"/>
    </w:pPr>
    <w:rPr>
      <w:rFonts w:ascii="Times New Roman" w:eastAsia="Times New Roman" w:hAnsi="Times New Roman" w:cs="Times New Roman"/>
      <w:b/>
      <w:bCs/>
      <w:color w:val="auto"/>
      <w:spacing w:val="4"/>
      <w:sz w:val="22"/>
      <w:szCs w:val="22"/>
      <w:lang w:eastAsia="en-US" w:bidi="ar-SA"/>
    </w:rPr>
  </w:style>
  <w:style w:type="paragraph" w:styleId="a3">
    <w:name w:val="No Spacing"/>
    <w:uiPriority w:val="1"/>
    <w:qFormat/>
    <w:rsid w:val="009C36A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Основной текст_"/>
    <w:basedOn w:val="a0"/>
    <w:link w:val="21"/>
    <w:rsid w:val="009C36AF"/>
    <w:rPr>
      <w:rFonts w:ascii="Times New Roman" w:eastAsia="Times New Roman" w:hAnsi="Times New Roman" w:cs="Times New Roman"/>
      <w:spacing w:val="6"/>
      <w:sz w:val="20"/>
      <w:szCs w:val="20"/>
      <w:shd w:val="clear" w:color="auto" w:fill="FFFFFF"/>
    </w:rPr>
  </w:style>
  <w:style w:type="paragraph" w:customStyle="1" w:styleId="21">
    <w:name w:val="Основной текст2"/>
    <w:basedOn w:val="a"/>
    <w:link w:val="a4"/>
    <w:rsid w:val="009C36AF"/>
    <w:pPr>
      <w:shd w:val="clear" w:color="auto" w:fill="FFFFFF"/>
      <w:spacing w:before="240" w:line="281" w:lineRule="exact"/>
      <w:jc w:val="both"/>
    </w:pPr>
    <w:rPr>
      <w:rFonts w:ascii="Times New Roman" w:eastAsia="Times New Roman" w:hAnsi="Times New Roman" w:cs="Times New Roman"/>
      <w:color w:val="auto"/>
      <w:spacing w:val="6"/>
      <w:sz w:val="20"/>
      <w:szCs w:val="20"/>
      <w:lang w:eastAsia="en-US" w:bidi="ar-SA"/>
    </w:rPr>
  </w:style>
  <w:style w:type="character" w:customStyle="1" w:styleId="3">
    <w:name w:val="Основной текст (3)_"/>
    <w:basedOn w:val="a0"/>
    <w:link w:val="30"/>
    <w:rsid w:val="009C36AF"/>
    <w:rPr>
      <w:rFonts w:ascii="Times New Roman" w:eastAsia="Times New Roman" w:hAnsi="Times New Roman" w:cs="Times New Roman"/>
      <w:spacing w:val="7"/>
      <w:sz w:val="19"/>
      <w:szCs w:val="19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C36AF"/>
    <w:pPr>
      <w:shd w:val="clear" w:color="auto" w:fill="FFFFFF"/>
      <w:spacing w:after="120" w:line="0" w:lineRule="atLeast"/>
      <w:jc w:val="both"/>
    </w:pPr>
    <w:rPr>
      <w:rFonts w:ascii="Times New Roman" w:eastAsia="Times New Roman" w:hAnsi="Times New Roman" w:cs="Times New Roman"/>
      <w:color w:val="auto"/>
      <w:spacing w:val="7"/>
      <w:sz w:val="19"/>
      <w:szCs w:val="19"/>
      <w:lang w:eastAsia="en-US" w:bidi="ar-SA"/>
    </w:rPr>
  </w:style>
  <w:style w:type="paragraph" w:styleId="a5">
    <w:name w:val="annotation text"/>
    <w:basedOn w:val="a"/>
    <w:link w:val="a6"/>
    <w:uiPriority w:val="99"/>
    <w:unhideWhenUsed/>
    <w:rsid w:val="008D6B44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6">
    <w:name w:val="Текст примечания Знак"/>
    <w:basedOn w:val="a0"/>
    <w:link w:val="a5"/>
    <w:uiPriority w:val="99"/>
    <w:rsid w:val="008D6B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9C043E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Balloon Text"/>
    <w:basedOn w:val="a"/>
    <w:link w:val="a9"/>
    <w:uiPriority w:val="99"/>
    <w:semiHidden/>
    <w:unhideWhenUsed/>
    <w:rsid w:val="009C043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C043E"/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table" w:styleId="aa">
    <w:name w:val="Table Grid"/>
    <w:basedOn w:val="a1"/>
    <w:uiPriority w:val="59"/>
    <w:rsid w:val="00DE1E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 Indent"/>
    <w:basedOn w:val="a"/>
    <w:link w:val="ac"/>
    <w:semiHidden/>
    <w:rsid w:val="00DE1EA2"/>
    <w:pPr>
      <w:widowControl/>
      <w:ind w:firstLine="426"/>
      <w:jc w:val="both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customStyle="1" w:styleId="ac">
    <w:name w:val="Основной текст с отступом Знак"/>
    <w:basedOn w:val="a0"/>
    <w:link w:val="ab"/>
    <w:semiHidden/>
    <w:rsid w:val="00DE1EA2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79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1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85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46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426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900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729089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1186</Words>
  <Characters>6763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MGOK</Company>
  <LinksUpToDate>false</LinksUpToDate>
  <CharactersWithSpaces>7934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Набок</dc:creator>
  <cp:lastModifiedBy>Сыроватский Василий Васильевич</cp:lastModifiedBy>
  <cp:revision>2</cp:revision>
  <cp:lastPrinted>2025-02-12T02:44:00Z</cp:lastPrinted>
  <dcterms:created xsi:type="dcterms:W3CDTF">2026-02-11T02:15:00Z</dcterms:created>
  <dcterms:modified xsi:type="dcterms:W3CDTF">2026-02-11T02:15:00Z</dcterms:modified>
</cp:coreProperties>
</file>